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«Библиотечный координационный центр </w:t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муниципального района имени Лазо» в </w:t>
      </w:r>
      <w:r w:rsidR="00A92D37">
        <w:t>2</w:t>
      </w:r>
      <w:bookmarkStart w:id="0" w:name="_GoBack"/>
      <w:bookmarkEnd w:id="0"/>
      <w:r w:rsidR="00767D31">
        <w:t xml:space="preserve"> полугодии 2017 года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F25655">
        <w:rPr>
          <w:szCs w:val="28"/>
        </w:rPr>
        <w:t>муниципальным заданием МБУК «Библиотечный координационный центр»</w:t>
      </w:r>
      <w:r w:rsidR="0008242C">
        <w:rPr>
          <w:szCs w:val="28"/>
        </w:rPr>
        <w:t xml:space="preserve"> в </w:t>
      </w:r>
      <w:r w:rsidR="00A92D37">
        <w:rPr>
          <w:szCs w:val="28"/>
        </w:rPr>
        <w:t>декабре</w:t>
      </w:r>
      <w:r w:rsidR="0008242C">
        <w:rPr>
          <w:szCs w:val="28"/>
        </w:rPr>
        <w:t xml:space="preserve"> 2017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E744F3">
        <w:rPr>
          <w:szCs w:val="28"/>
        </w:rPr>
        <w:t xml:space="preserve">о </w:t>
      </w:r>
      <w:r w:rsidR="00143ABD">
        <w:rPr>
          <w:szCs w:val="28"/>
        </w:rPr>
        <w:t xml:space="preserve"> </w:t>
      </w:r>
      <w:r w:rsidR="00A92D37">
        <w:rPr>
          <w:szCs w:val="28"/>
        </w:rPr>
        <w:t>325</w:t>
      </w:r>
      <w:r w:rsidR="00E744F3">
        <w:rPr>
          <w:szCs w:val="28"/>
        </w:rPr>
        <w:t xml:space="preserve"> пользователя</w:t>
      </w:r>
      <w:r w:rsidR="00143ABD">
        <w:rPr>
          <w:szCs w:val="28"/>
        </w:rPr>
        <w:t xml:space="preserve">, что составило </w:t>
      </w:r>
      <w:r w:rsidR="00F25655">
        <w:rPr>
          <w:szCs w:val="28"/>
        </w:rPr>
        <w:t>10</w:t>
      </w:r>
      <w:r>
        <w:rPr>
          <w:szCs w:val="28"/>
        </w:rPr>
        <w:t xml:space="preserve"> </w:t>
      </w:r>
      <w:r w:rsidR="00143ABD">
        <w:rPr>
          <w:szCs w:val="28"/>
        </w:rPr>
        <w:t xml:space="preserve">% от числа </w:t>
      </w:r>
      <w:r w:rsidR="00F25655">
        <w:rPr>
          <w:szCs w:val="28"/>
        </w:rPr>
        <w:t xml:space="preserve">пользователей по плану на </w:t>
      </w:r>
      <w:r w:rsidR="00A92D37">
        <w:rPr>
          <w:szCs w:val="28"/>
        </w:rPr>
        <w:t>2</w:t>
      </w:r>
      <w:r w:rsidR="00F25655">
        <w:rPr>
          <w:szCs w:val="28"/>
        </w:rPr>
        <w:t xml:space="preserve"> полугодие 2017 года </w:t>
      </w:r>
      <w:r w:rsidR="00143ABD">
        <w:rPr>
          <w:szCs w:val="28"/>
        </w:rPr>
        <w:t>во всех структурных подразделениях.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</w:t>
      </w:r>
      <w:r w:rsidR="005E6503">
        <w:rPr>
          <w:szCs w:val="28"/>
        </w:rPr>
        <w:t>тота помещений, гардероб и т.д.</w:t>
      </w:r>
      <w:r w:rsidRPr="00143ABD">
        <w:rPr>
          <w:szCs w:val="28"/>
        </w:rPr>
        <w:t>)</w:t>
      </w:r>
      <w:r>
        <w:rPr>
          <w:szCs w:val="28"/>
        </w:rPr>
        <w:t xml:space="preserve"> – удовлетворены </w:t>
      </w:r>
      <w:r w:rsidR="00A92D37">
        <w:rPr>
          <w:szCs w:val="28"/>
        </w:rPr>
        <w:t xml:space="preserve">92,3 % </w:t>
      </w:r>
      <w:r w:rsidR="005E6503">
        <w:rPr>
          <w:szCs w:val="28"/>
        </w:rPr>
        <w:t>пользователей</w:t>
      </w:r>
      <w:r w:rsidR="00F25655">
        <w:rPr>
          <w:szCs w:val="28"/>
        </w:rPr>
        <w:t xml:space="preserve">, по сравнению с итогами опроса </w:t>
      </w:r>
      <w:r w:rsidR="00A92D37">
        <w:rPr>
          <w:szCs w:val="28"/>
        </w:rPr>
        <w:t>1 полугодия 2017 года</w:t>
      </w:r>
      <w:r w:rsidR="00F25655">
        <w:rPr>
          <w:szCs w:val="28"/>
        </w:rPr>
        <w:t xml:space="preserve"> </w:t>
      </w:r>
      <w:r w:rsidR="005E6503">
        <w:rPr>
          <w:szCs w:val="28"/>
        </w:rPr>
        <w:t xml:space="preserve">показатель </w:t>
      </w:r>
      <w:r w:rsidR="00A92D37">
        <w:rPr>
          <w:szCs w:val="28"/>
        </w:rPr>
        <w:t>вырос на 4,5%</w:t>
      </w:r>
      <w:r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A92D37">
        <w:rPr>
          <w:szCs w:val="28"/>
        </w:rPr>
        <w:t>95 % респондентов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</w:t>
      </w:r>
      <w:r w:rsidR="00A92D37">
        <w:rPr>
          <w:szCs w:val="28"/>
        </w:rPr>
        <w:t>93,2</w:t>
      </w:r>
      <w:r w:rsidR="009E6545">
        <w:rPr>
          <w:szCs w:val="28"/>
        </w:rPr>
        <w:t xml:space="preserve"> </w:t>
      </w:r>
      <w:r>
        <w:rPr>
          <w:szCs w:val="28"/>
        </w:rPr>
        <w:t>% опрошенных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A92D37">
        <w:rPr>
          <w:szCs w:val="28"/>
        </w:rPr>
        <w:t>99,6</w:t>
      </w:r>
      <w:r w:rsidR="005E6503">
        <w:rPr>
          <w:szCs w:val="28"/>
        </w:rPr>
        <w:t xml:space="preserve"> </w:t>
      </w:r>
      <w:r>
        <w:rPr>
          <w:szCs w:val="28"/>
        </w:rPr>
        <w:t>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r w:rsidR="005E6503">
        <w:rPr>
          <w:szCs w:val="28"/>
        </w:rPr>
        <w:t xml:space="preserve">удовлетворены </w:t>
      </w:r>
      <w:r w:rsidR="00E744F3">
        <w:rPr>
          <w:szCs w:val="28"/>
        </w:rPr>
        <w:t xml:space="preserve">только </w:t>
      </w:r>
      <w:r w:rsidR="00A92D37">
        <w:rPr>
          <w:szCs w:val="28"/>
        </w:rPr>
        <w:t>48,9</w:t>
      </w:r>
      <w:r w:rsidR="005E6503">
        <w:rPr>
          <w:szCs w:val="28"/>
        </w:rPr>
        <w:t xml:space="preserve"> % пользователей, процент удовлетворенности снизился </w:t>
      </w:r>
      <w:r>
        <w:rPr>
          <w:szCs w:val="28"/>
        </w:rPr>
        <w:t xml:space="preserve"> </w:t>
      </w:r>
      <w:r w:rsidR="005E6503">
        <w:rPr>
          <w:szCs w:val="28"/>
        </w:rPr>
        <w:t xml:space="preserve">на </w:t>
      </w:r>
      <w:r w:rsidR="00A92D37">
        <w:rPr>
          <w:szCs w:val="28"/>
        </w:rPr>
        <w:t>5,9</w:t>
      </w:r>
      <w:r w:rsidR="005E6503">
        <w:rPr>
          <w:szCs w:val="28"/>
        </w:rPr>
        <w:t xml:space="preserve"> %</w:t>
      </w:r>
      <w:r w:rsidR="00A92D37">
        <w:rPr>
          <w:szCs w:val="28"/>
        </w:rPr>
        <w:t xml:space="preserve"> от уровня 1 полугодия 2017 года</w:t>
      </w:r>
      <w:r w:rsidR="009E6545">
        <w:rPr>
          <w:szCs w:val="28"/>
        </w:rPr>
        <w:t>.</w:t>
      </w:r>
    </w:p>
    <w:p w:rsidR="005E6503" w:rsidRDefault="008B6730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показал стойкую тенденцию</w:t>
      </w:r>
      <w:r w:rsidR="005E6503">
        <w:rPr>
          <w:szCs w:val="28"/>
        </w:rPr>
        <w:t xml:space="preserve"> снижения показателей по уровню удовлетворенности материально</w:t>
      </w:r>
      <w:r w:rsidR="005E6503" w:rsidRPr="005E6503">
        <w:rPr>
          <w:szCs w:val="28"/>
        </w:rPr>
        <w:t>-техническим обеспечением  библиотек</w:t>
      </w:r>
      <w:r>
        <w:rPr>
          <w:szCs w:val="28"/>
        </w:rPr>
        <w:t>.</w:t>
      </w:r>
      <w:r w:rsidR="005E6503" w:rsidRPr="005E6503">
        <w:rPr>
          <w:szCs w:val="28"/>
        </w:rPr>
        <w:t xml:space="preserve"> </w:t>
      </w:r>
      <w:r>
        <w:rPr>
          <w:szCs w:val="28"/>
        </w:rPr>
        <w:t>П</w:t>
      </w:r>
      <w:r w:rsidR="005E6503">
        <w:rPr>
          <w:szCs w:val="28"/>
        </w:rPr>
        <w:t>оловина пользователей не удовлетворены  состоянием зданий, помещений, объемом комплектования, отсутствием оборудования в библиотеках.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</w:t>
      </w:r>
      <w:r w:rsidR="00A92D37">
        <w:rPr>
          <w:szCs w:val="28"/>
        </w:rPr>
        <w:t>92,3 %</w:t>
      </w:r>
      <w:r w:rsidR="00E744F3">
        <w:rPr>
          <w:szCs w:val="28"/>
        </w:rPr>
        <w:t>,</w:t>
      </w:r>
      <w:r w:rsidR="005E6503">
        <w:rPr>
          <w:szCs w:val="28"/>
        </w:rPr>
        <w:t xml:space="preserve"> снижение по сравнению с результатами опроса п</w:t>
      </w:r>
      <w:r w:rsidR="00E744F3">
        <w:rPr>
          <w:szCs w:val="28"/>
        </w:rPr>
        <w:t xml:space="preserve">о итогам </w:t>
      </w:r>
      <w:r w:rsidR="00A92D37">
        <w:rPr>
          <w:szCs w:val="28"/>
        </w:rPr>
        <w:t xml:space="preserve">1 полугодия 2017 </w:t>
      </w:r>
      <w:r w:rsidR="00E744F3">
        <w:rPr>
          <w:szCs w:val="28"/>
        </w:rPr>
        <w:t xml:space="preserve">года составило </w:t>
      </w:r>
      <w:r w:rsidR="00A92D37">
        <w:rPr>
          <w:szCs w:val="28"/>
        </w:rPr>
        <w:t>2,5</w:t>
      </w:r>
      <w:r>
        <w:rPr>
          <w:szCs w:val="28"/>
        </w:rPr>
        <w:t xml:space="preserve"> %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A92D37">
        <w:rPr>
          <w:szCs w:val="28"/>
        </w:rPr>
        <w:t>95,6 %</w:t>
      </w:r>
      <w:r w:rsidR="00E900C2">
        <w:rPr>
          <w:szCs w:val="28"/>
        </w:rPr>
        <w:t>.</w:t>
      </w:r>
      <w:r w:rsidR="00A92D37">
        <w:rPr>
          <w:szCs w:val="28"/>
        </w:rPr>
        <w:t> </w:t>
      </w:r>
    </w:p>
    <w:p w:rsidR="005E6503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744F3">
        <w:rPr>
          <w:szCs w:val="28"/>
        </w:rPr>
        <w:t xml:space="preserve">, что 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>качеств</w:t>
      </w:r>
      <w:r w:rsidR="00E744F3">
        <w:rPr>
          <w:szCs w:val="28"/>
        </w:rPr>
        <w:t>ом</w:t>
      </w:r>
      <w:r w:rsidR="00E900C2" w:rsidRPr="00E900C2">
        <w:rPr>
          <w:szCs w:val="28"/>
        </w:rPr>
        <w:t xml:space="preserve"> муниципальных услуг, оказанных </w:t>
      </w:r>
      <w:r w:rsidR="00E744F3">
        <w:rPr>
          <w:szCs w:val="28"/>
        </w:rPr>
        <w:t xml:space="preserve">МБУК </w:t>
      </w:r>
      <w:r w:rsidR="00E900C2" w:rsidRPr="00E900C2">
        <w:rPr>
          <w:szCs w:val="28"/>
        </w:rPr>
        <w:t xml:space="preserve"> «Библиотечный координационный центр муниципального района имени Лазо» </w:t>
      </w:r>
      <w:r w:rsidR="005E6503">
        <w:rPr>
          <w:szCs w:val="28"/>
        </w:rPr>
        <w:t xml:space="preserve">в </w:t>
      </w:r>
      <w:r w:rsidR="00A92D37">
        <w:rPr>
          <w:szCs w:val="28"/>
        </w:rPr>
        <w:t>2</w:t>
      </w:r>
      <w:r w:rsidR="005E6503">
        <w:rPr>
          <w:szCs w:val="28"/>
        </w:rPr>
        <w:t xml:space="preserve"> полугодии 2017 года  </w:t>
      </w:r>
      <w:r w:rsidR="00E744F3">
        <w:rPr>
          <w:szCs w:val="28"/>
        </w:rPr>
        <w:t>составил  88,3 %, показатель</w:t>
      </w:r>
      <w:r w:rsidR="00A92D37">
        <w:rPr>
          <w:szCs w:val="28"/>
        </w:rPr>
        <w:t xml:space="preserve"> сохраняет уровень 1 полугодия 2017 года, но </w:t>
      </w:r>
      <w:r w:rsidR="00E744F3">
        <w:rPr>
          <w:szCs w:val="28"/>
        </w:rPr>
        <w:t xml:space="preserve"> снизился на 3,6</w:t>
      </w:r>
      <w:r w:rsidR="005E6503">
        <w:rPr>
          <w:szCs w:val="28"/>
        </w:rPr>
        <w:t>% от уровня 2016 года.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разделе «Пожелания по улучшению качества услуг» были высказаны </w:t>
      </w:r>
      <w:r w:rsidR="008B6730">
        <w:rPr>
          <w:szCs w:val="28"/>
        </w:rPr>
        <w:t xml:space="preserve">характерные </w:t>
      </w:r>
      <w:r>
        <w:rPr>
          <w:szCs w:val="28"/>
        </w:rPr>
        <w:t>замечания</w:t>
      </w:r>
      <w:r w:rsidR="008B6730">
        <w:rPr>
          <w:szCs w:val="28"/>
        </w:rPr>
        <w:t>, выявленные также в ходе предыдущего опроса</w:t>
      </w:r>
      <w:r>
        <w:rPr>
          <w:szCs w:val="28"/>
        </w:rPr>
        <w:t>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>- многие респонденты отметили необеспеченность призового фонда в рамках проведения детских массовых мероприятий, необеспеченность библиотек  канцелярскими принадлежностями;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Особенно остро проблема с доступом в Интернет стоит в библиотеках п. </w:t>
      </w:r>
      <w:proofErr w:type="spellStart"/>
      <w:r w:rsidR="009C6372">
        <w:rPr>
          <w:szCs w:val="28"/>
        </w:rPr>
        <w:t>Сукпай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Дурмин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Катэн</w:t>
      </w:r>
      <w:proofErr w:type="spellEnd"/>
      <w:r w:rsidR="009C6372">
        <w:rPr>
          <w:szCs w:val="28"/>
        </w:rPr>
        <w:t xml:space="preserve">, Южный, Солонцовый, </w:t>
      </w:r>
      <w:proofErr w:type="spellStart"/>
      <w:r w:rsidR="009C6372">
        <w:rPr>
          <w:szCs w:val="28"/>
        </w:rPr>
        <w:t>Долми</w:t>
      </w:r>
      <w:proofErr w:type="spellEnd"/>
      <w:r w:rsidR="009C6372">
        <w:rPr>
          <w:szCs w:val="28"/>
        </w:rPr>
        <w:t>;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>большинство анкетируемых</w:t>
      </w:r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Директор МБУК «Библиотечный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О.А. Козырева</w:t>
      </w:r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E744F3" w:rsidRDefault="00E744F3" w:rsidP="0008242C"/>
    <w:p w:rsidR="00E744F3" w:rsidRPr="0008242C" w:rsidRDefault="00E744F3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AF" w:rsidRDefault="00B276AF" w:rsidP="009C6372">
      <w:pPr>
        <w:spacing w:after="0"/>
      </w:pPr>
      <w:r>
        <w:separator/>
      </w:r>
    </w:p>
  </w:endnote>
  <w:endnote w:type="continuationSeparator" w:id="0">
    <w:p w:rsidR="00B276AF" w:rsidRDefault="00B276AF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AF" w:rsidRDefault="00B276AF" w:rsidP="009C6372">
      <w:pPr>
        <w:spacing w:after="0"/>
      </w:pPr>
      <w:r>
        <w:separator/>
      </w:r>
    </w:p>
  </w:footnote>
  <w:footnote w:type="continuationSeparator" w:id="0">
    <w:p w:rsidR="00B276AF" w:rsidRDefault="00B276AF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37">
          <w:rPr>
            <w:noProof/>
          </w:rPr>
          <w:t>2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8242C"/>
    <w:rsid w:val="00143ABD"/>
    <w:rsid w:val="002723DB"/>
    <w:rsid w:val="003850DE"/>
    <w:rsid w:val="003E753B"/>
    <w:rsid w:val="00534CD0"/>
    <w:rsid w:val="005E6503"/>
    <w:rsid w:val="00704BF8"/>
    <w:rsid w:val="00767D31"/>
    <w:rsid w:val="008B6730"/>
    <w:rsid w:val="009C6372"/>
    <w:rsid w:val="009E6545"/>
    <w:rsid w:val="00A92D37"/>
    <w:rsid w:val="00B276AF"/>
    <w:rsid w:val="00B414A0"/>
    <w:rsid w:val="00BA0620"/>
    <w:rsid w:val="00C30F45"/>
    <w:rsid w:val="00E744F3"/>
    <w:rsid w:val="00E900C2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2017-07-06T01:06:00Z</cp:lastPrinted>
  <dcterms:created xsi:type="dcterms:W3CDTF">2017-04-20T01:38:00Z</dcterms:created>
  <dcterms:modified xsi:type="dcterms:W3CDTF">2018-01-17T00:20:00Z</dcterms:modified>
</cp:coreProperties>
</file>