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/>
    <w:p w:rsidR="005D1654" w:rsidRDefault="005D1654" w:rsidP="005D1654">
      <w:pPr>
        <w:spacing w:line="240" w:lineRule="exact"/>
      </w:pPr>
      <w:r>
        <w:t>Составитель: Новик А.В., методист МБУК «Библиотечный координационный центр муниципального района имени Лазо»</w:t>
      </w:r>
    </w:p>
    <w:p w:rsidR="005D1654" w:rsidRDefault="005D1654" w:rsidP="005D1654">
      <w:pPr>
        <w:spacing w:line="240" w:lineRule="exact"/>
        <w:jc w:val="center"/>
      </w:pPr>
      <w:r>
        <w:lastRenderedPageBreak/>
        <w:t>МБУК «Библиотечный координационный центр муниципального района имени Лазо»</w:t>
      </w: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  <w:rPr>
          <w:sz w:val="36"/>
        </w:rPr>
      </w:pPr>
      <w:r>
        <w:rPr>
          <w:sz w:val="36"/>
        </w:rPr>
        <w:t>ТРАДИЦИОННЫЕ И ИННОВАЦИОННЫЕ ФОРМЫ ВЫСТАВОК В БИБЛИОТЕКЕ</w:t>
      </w: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  <w:r>
        <w:t>памятка для библиотекарей</w:t>
      </w: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</w:p>
    <w:p w:rsidR="005D1654" w:rsidRDefault="005D1654" w:rsidP="005D1654">
      <w:pPr>
        <w:jc w:val="center"/>
      </w:pPr>
      <w:r>
        <w:t>Переяславка,</w:t>
      </w:r>
    </w:p>
    <w:p w:rsidR="005D1654" w:rsidRDefault="005D1654" w:rsidP="005D1654">
      <w:pPr>
        <w:jc w:val="center"/>
      </w:pPr>
      <w:r>
        <w:t>2020</w:t>
      </w:r>
    </w:p>
    <w:p w:rsidR="005D1654" w:rsidRDefault="005D1654" w:rsidP="005D1654">
      <w:pPr>
        <w:jc w:val="center"/>
        <w:outlineLvl w:val="4"/>
        <w:rPr>
          <w:rFonts w:eastAsia="Times New Roman"/>
          <w:b/>
          <w:bCs/>
          <w:caps/>
          <w:spacing w:val="15"/>
          <w:lang w:eastAsia="ru-RU"/>
        </w:rPr>
      </w:pPr>
      <w:r>
        <w:rPr>
          <w:rFonts w:eastAsia="Times New Roman"/>
          <w:b/>
          <w:bCs/>
          <w:caps/>
          <w:spacing w:val="15"/>
          <w:lang w:eastAsia="ru-RU"/>
        </w:rPr>
        <w:lastRenderedPageBreak/>
        <w:t>ТРадиционные ФОРМЫ ВЫСТАВОК</w:t>
      </w:r>
    </w:p>
    <w:p w:rsidR="005D1654" w:rsidRDefault="005D1654" w:rsidP="005D1654">
      <w:pPr>
        <w:ind w:firstLine="709"/>
        <w:jc w:val="center"/>
        <w:outlineLvl w:val="4"/>
        <w:rPr>
          <w:rFonts w:eastAsia="Times New Roman"/>
          <w:bCs/>
          <w:caps/>
          <w:spacing w:val="15"/>
          <w:lang w:eastAsia="ru-RU"/>
        </w:rPr>
      </w:pPr>
    </w:p>
    <w:p w:rsidR="005D1654" w:rsidRDefault="005D1654" w:rsidP="005D1654">
      <w:pPr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>Выставка одной книги</w:t>
      </w:r>
      <w:r>
        <w:rPr>
          <w:rFonts w:eastAsia="Times New Roman"/>
          <w:b/>
          <w:lang w:eastAsia="ru-RU"/>
        </w:rPr>
        <w:t>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Цель выставки – заинтересовать читателей определённой книгой. На выставке должен быть представлен разнообразный материал, помогающий раскрыть содержание книги (информация  об авторе книги, его жизни и творчестве,  об истории создания книги, о прототипах героев произведения, их судьбе, разные издания этой книги, иллюстрации, выполненные разными художниками, фотокадры из фильмов-экранизаций). Книга для данной выставки должна быть яркой, содержательной, интересной, не рядовой. Это может быть классика прошлых веков</w:t>
      </w:r>
      <w:r w:rsidR="00115C5D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современная</w:t>
      </w:r>
      <w:r w:rsidR="00115C5D">
        <w:rPr>
          <w:rFonts w:eastAsia="Times New Roman"/>
          <w:lang w:eastAsia="ru-RU"/>
        </w:rPr>
        <w:t xml:space="preserve"> проза или </w:t>
      </w:r>
      <w:r>
        <w:rPr>
          <w:rFonts w:eastAsia="Times New Roman"/>
          <w:lang w:eastAsia="ru-RU"/>
        </w:rPr>
        <w:t>краеведческая книга.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</w:p>
    <w:p w:rsidR="005D1654" w:rsidRDefault="005D1654" w:rsidP="005D1654">
      <w:pPr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>Выставка забытых книг,</w:t>
      </w:r>
      <w:r>
        <w:rPr>
          <w:rFonts w:eastAsia="Times New Roman"/>
          <w:b/>
          <w:lang w:eastAsia="ru-RU"/>
        </w:rPr>
        <w:t xml:space="preserve"> выставка незаслуженно забытых книг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Цель выставки – напомнить о хороших художественных и научно-популярных книгах, которые по каким-то причинам не пользуются популярностью у читателей.</w:t>
      </w:r>
    </w:p>
    <w:p w:rsidR="00D30397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Особенно велико значение таких выставок для читателей-детей: многие из них читают современную детскую литературу и не знают книг, кот</w:t>
      </w:r>
      <w:r w:rsidR="00D30397">
        <w:rPr>
          <w:rFonts w:eastAsia="Times New Roman"/>
          <w:lang w:eastAsia="ru-RU"/>
        </w:rPr>
        <w:t>орыми зачитывались их родители.</w:t>
      </w:r>
    </w:p>
    <w:p w:rsidR="00D30397" w:rsidRPr="00625189" w:rsidRDefault="005D1654" w:rsidP="005D1654">
      <w:pPr>
        <w:ind w:firstLine="709"/>
        <w:rPr>
          <w:rFonts w:eastAsia="Times New Roman"/>
          <w:i/>
          <w:lang w:eastAsia="ru-RU"/>
        </w:rPr>
      </w:pPr>
      <w:bookmarkStart w:id="0" w:name="_GoBack"/>
      <w:r w:rsidRPr="00625189">
        <w:rPr>
          <w:rFonts w:eastAsia="Times New Roman"/>
          <w:i/>
          <w:lang w:eastAsia="ru-RU"/>
        </w:rPr>
        <w:t>Выставку такой формы для детей можно назвать – «Любимые детские книги наших пап и ма</w:t>
      </w:r>
      <w:r w:rsidR="00D30397" w:rsidRPr="00625189">
        <w:rPr>
          <w:rFonts w:eastAsia="Times New Roman"/>
          <w:i/>
          <w:lang w:eastAsia="ru-RU"/>
        </w:rPr>
        <w:t>м» или «Мы читали и ты прочти».</w:t>
      </w:r>
    </w:p>
    <w:bookmarkEnd w:id="0"/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Такие выставки очень актуальны</w:t>
      </w:r>
      <w:r w:rsidR="00D3039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поскольку способствуют взаимопониманию поколений, помогают вернуть современным детям необходимые для их развития книги нравственно-этической направленности.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</w:p>
    <w:p w:rsidR="005D1654" w:rsidRDefault="005D1654" w:rsidP="005D1654">
      <w:pPr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>Экспресс-выставка</w:t>
      </w:r>
      <w:r>
        <w:rPr>
          <w:rFonts w:eastAsia="Times New Roman"/>
          <w:b/>
          <w:lang w:eastAsia="ru-RU"/>
        </w:rPr>
        <w:t> одной книги (публикации)</w:t>
      </w:r>
    </w:p>
    <w:p w:rsidR="00D30397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Цель выставки – представить оперативную информацию о материалах по актуальной, интересной для различных читательских групп теме. Организуются такие выставки в день поступления книги (периодического издания) и экспонируются 3-5 дней. 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центре выставки с заголовком «Внимание, новая книга!» («Интересная статья») помещают книгу или статью, рядом представляют рецензии на данную книгу (публикацию на данную тему другого автора).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Книжная  выставка-экспозиция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b/>
          <w:lang w:eastAsia="ru-RU"/>
        </w:rPr>
        <w:t>в</w:t>
      </w:r>
      <w:r>
        <w:rPr>
          <w:rFonts w:eastAsia="Times New Roman"/>
          <w:b/>
          <w:bCs/>
          <w:lang w:eastAsia="ru-RU"/>
        </w:rPr>
        <w:t>ыставка-инсталляция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Цель выставки – более глубокое проникновение в тему, которой посвящена выставка, за счет контакта читателей с материальными предметами и аксессуарами, связанными с тематикой книги.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Выставка-экспозиция может быть организована в виде инсталляции, музейного уголка, оформлена в витринах. Предметов и аксессуаров (предметы интерьера, драпировки, природные материалы, игрушки и т.д.) на данной выставке должно быть значительно больше, чем на обычной библиотечной выставке, а книги и другие документы удачно вписываться в экспозицию.</w:t>
      </w:r>
    </w:p>
    <w:p w:rsidR="005D1654" w:rsidRDefault="005D1654" w:rsidP="005D1654">
      <w:pPr>
        <w:ind w:firstLine="709"/>
        <w:jc w:val="center"/>
        <w:rPr>
          <w:rFonts w:eastAsia="Times New Roman"/>
          <w:b/>
          <w:bCs/>
          <w:lang w:eastAsia="ru-RU"/>
        </w:rPr>
      </w:pPr>
    </w:p>
    <w:p w:rsidR="005D1654" w:rsidRDefault="005D1654" w:rsidP="005D1654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ИННОВАЦИОННЫЕ ФОРМЫ ВЫСТАВОК</w:t>
      </w:r>
    </w:p>
    <w:p w:rsidR="005D1654" w:rsidRDefault="005D1654" w:rsidP="005D1654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(опыт работы российских и зарубежных библиотек)</w:t>
      </w:r>
    </w:p>
    <w:p w:rsidR="005D1654" w:rsidRDefault="005D1654" w:rsidP="005D1654">
      <w:pPr>
        <w:ind w:firstLine="709"/>
        <w:rPr>
          <w:rFonts w:eastAsia="Times New Roman"/>
          <w:b/>
          <w:bCs/>
          <w:lang w:eastAsia="ru-RU"/>
        </w:rPr>
      </w:pPr>
    </w:p>
    <w:p w:rsidR="005D1654" w:rsidRDefault="005D1654" w:rsidP="005D1654">
      <w:pPr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>Выставка-сюрприз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Цель выставки – повышение интереса к чтению, неожиданная встреча читателя с хорошей книгой. Такие выставки пользуются большим успехом у читателей.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Примеры выставок-сюрпризов:</w:t>
      </w:r>
    </w:p>
    <w:p w:rsidR="005D1654" w:rsidRDefault="005D1654" w:rsidP="005D1654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«Книжный кот в мешке» – книги упакованы в бумагу и пронумерованы. Из специальной коробки читатель достает карточку с номером, и книга с соответствующим номером выдается читателю. Два непременных условия: участвовать можно один раз и книгу разворачивать только дома.</w:t>
      </w:r>
    </w:p>
    <w:p w:rsidR="005D1654" w:rsidRDefault="005D1654" w:rsidP="005D1654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«Не судите книгу по обложке»/ «Свидание с книгой в слепую» – книги упакованы в непро</w:t>
      </w:r>
      <w:r w:rsidR="00C979A9">
        <w:rPr>
          <w:rFonts w:eastAsia="Times New Roman"/>
          <w:lang w:eastAsia="ru-RU"/>
        </w:rPr>
        <w:t>зрачную бумагу</w:t>
      </w:r>
      <w:r>
        <w:rPr>
          <w:rFonts w:eastAsia="Times New Roman"/>
          <w:lang w:eastAsia="ru-RU"/>
        </w:rPr>
        <w:t xml:space="preserve">, на которой приведена цитата из книги </w:t>
      </w:r>
      <w:r w:rsidR="00C979A9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ли абстрактный пересказ* в нескольких строках</w:t>
      </w:r>
      <w:r w:rsidR="00C979A9">
        <w:rPr>
          <w:rFonts w:eastAsia="Times New Roman"/>
          <w:lang w:eastAsia="ru-RU"/>
        </w:rPr>
        <w:t xml:space="preserve"> без указания автора и названия книги</w:t>
      </w:r>
      <w:r>
        <w:rPr>
          <w:rFonts w:eastAsia="Times New Roman"/>
          <w:lang w:eastAsia="ru-RU"/>
        </w:rPr>
        <w:t xml:space="preserve">. </w:t>
      </w:r>
    </w:p>
    <w:p w:rsidR="005D1654" w:rsidRDefault="005D1654" w:rsidP="005D1654">
      <w:pPr>
        <w:pStyle w:val="a5"/>
        <w:ind w:left="709"/>
        <w:rPr>
          <w:rFonts w:eastAsia="Times New Roman"/>
          <w:lang w:eastAsia="ru-RU"/>
        </w:rPr>
      </w:pPr>
    </w:p>
    <w:p w:rsidR="005D1654" w:rsidRDefault="005D1654" w:rsidP="005D1654">
      <w:pPr>
        <w:pStyle w:val="a5"/>
        <w:ind w:left="0"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Интерактивная выставка</w:t>
      </w:r>
    </w:p>
    <w:p w:rsidR="005D1654" w:rsidRDefault="005D1654" w:rsidP="005D1654">
      <w:pPr>
        <w:pStyle w:val="a5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Цель выставки – обеспечить обратную связь между читателем и библиотекарем и организовать живое общение между посетителями выставки, призвать их к обсуждению поставленной проблемы.</w:t>
      </w:r>
    </w:p>
    <w:p w:rsidR="005D1654" w:rsidRPr="005D1654" w:rsidRDefault="005D1654" w:rsidP="005D1654">
      <w:pPr>
        <w:ind w:firstLine="709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Примеры интерактивных выставок:</w:t>
      </w:r>
    </w:p>
    <w:p w:rsidR="005D1654" w:rsidRPr="005D1654" w:rsidRDefault="005D1654" w:rsidP="00163458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выставка-игра – читателю предлагается не только</w:t>
      </w:r>
      <w:r w:rsidRPr="005D1654">
        <w:rPr>
          <w:rFonts w:eastAsia="Times New Roman"/>
          <w:lang w:eastAsia="ru-RU"/>
        </w:rPr>
        <w:t xml:space="preserve"> </w:t>
      </w:r>
    </w:p>
    <w:p w:rsidR="005D1654" w:rsidRDefault="005D1654" w:rsidP="005D1654">
      <w:pPr>
        <w:rPr>
          <w:sz w:val="20"/>
          <w:szCs w:val="20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275CD" wp14:editId="658E0945">
                <wp:simplePos x="0" y="0"/>
                <wp:positionH relativeFrom="column">
                  <wp:posOffset>-2540</wp:posOffset>
                </wp:positionH>
                <wp:positionV relativeFrom="paragraph">
                  <wp:posOffset>99695</wp:posOffset>
                </wp:positionV>
                <wp:extent cx="1757045" cy="0"/>
                <wp:effectExtent l="0" t="0" r="146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85pt" to="138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" strokecolor="black [3213]"/>
            </w:pict>
          </mc:Fallback>
        </mc:AlternateContent>
      </w:r>
    </w:p>
    <w:p w:rsidR="005D1654" w:rsidRPr="00163458" w:rsidRDefault="00163458" w:rsidP="005D1654">
      <w:pPr>
        <w:rPr>
          <w:rFonts w:eastAsia="Times New Roman"/>
          <w:sz w:val="22"/>
          <w:szCs w:val="20"/>
          <w:lang w:eastAsia="ru-RU"/>
        </w:rPr>
      </w:pPr>
      <w:r>
        <w:rPr>
          <w:sz w:val="22"/>
          <w:szCs w:val="20"/>
        </w:rPr>
        <w:t xml:space="preserve">* </w:t>
      </w:r>
      <w:r w:rsidR="005D1654" w:rsidRPr="00163458">
        <w:rPr>
          <w:rFonts w:eastAsia="Times New Roman"/>
          <w:sz w:val="22"/>
          <w:szCs w:val="20"/>
          <w:lang w:eastAsia="ru-RU"/>
        </w:rPr>
        <w:t>примеры абстрактного пересказа н</w:t>
      </w:r>
      <w:r w:rsidRPr="00163458">
        <w:rPr>
          <w:rFonts w:eastAsia="Times New Roman"/>
          <w:sz w:val="22"/>
          <w:szCs w:val="20"/>
          <w:lang w:eastAsia="ru-RU"/>
        </w:rPr>
        <w:t>екоторых книг даны в Приложении</w:t>
      </w:r>
    </w:p>
    <w:p w:rsidR="005D1654" w:rsidRPr="005D1654" w:rsidRDefault="005D1654" w:rsidP="005D1654">
      <w:pPr>
        <w:rPr>
          <w:rFonts w:eastAsia="Times New Roman"/>
          <w:lang w:eastAsia="ru-RU"/>
        </w:rPr>
      </w:pPr>
      <w:r w:rsidRPr="005D1654">
        <w:rPr>
          <w:rFonts w:eastAsia="Times New Roman"/>
          <w:lang w:eastAsia="ru-RU"/>
        </w:rPr>
        <w:lastRenderedPageBreak/>
        <w:t>познакомиться с представленными документами,</w:t>
      </w:r>
      <w:r>
        <w:rPr>
          <w:rFonts w:eastAsia="Times New Roman"/>
          <w:lang w:eastAsia="ru-RU"/>
        </w:rPr>
        <w:t xml:space="preserve"> н</w:t>
      </w:r>
      <w:r w:rsidRPr="005D1654">
        <w:rPr>
          <w:rFonts w:eastAsia="Times New Roman"/>
          <w:lang w:eastAsia="ru-RU"/>
        </w:rPr>
        <w:t>о и выполнить несколько заданий</w:t>
      </w:r>
    </w:p>
    <w:p w:rsidR="005D1654" w:rsidRDefault="005D1654" w:rsidP="005D1654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выставка-викторина – ряд вопросов, ответить на которые можно обратившись к книгам, представленным на выставке. Викторина проводится либо в процессе демонстрации выставки (вопросы и задания размещаются непосредственно на выставочном пространстве), либо по завершению работы выставки (как итог ознакомления с представленными материалами).</w:t>
      </w:r>
    </w:p>
    <w:p w:rsidR="005D1654" w:rsidRDefault="005D1654" w:rsidP="005D1654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выставка-загадка – читателю предлагается разгадать загадку. Загадки могут быть использованы в качестве названия выставки или её разделов. Можно оформить загадки в виде конкурсных вопросов и заданий. Загадка может присутствовать в самой тематике выставки. К одному из видов выставок-загадок можно отнести выставку-провокацию, при оформлении которой сознательно допускается одна или несколько ошибок (например, на ней размещаются книги или дополнительные экспонаты, не соответствующие заявленной теме). Читателю предоставляется возможность обнаружить ошибки и заявить об этом организаторам.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</w:p>
    <w:p w:rsidR="005D1654" w:rsidRDefault="005D1654" w:rsidP="005D1654">
      <w:pPr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Диалоговая выставка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Цель выставки – создание условий для обмена мнениями между библиотекарем и читателем, а также между читателями. Как правило, их тематика носит дискуссионный характер. Возможно размещение на </w:t>
      </w:r>
      <w:r>
        <w:rPr>
          <w:rFonts w:eastAsia="Times New Roman"/>
          <w:lang w:eastAsia="ru-RU"/>
        </w:rPr>
        <w:lastRenderedPageBreak/>
        <w:t>выставочном п</w:t>
      </w:r>
      <w:r w:rsidR="00880FD8">
        <w:rPr>
          <w:rFonts w:eastAsia="Times New Roman"/>
          <w:lang w:eastAsia="ru-RU"/>
        </w:rPr>
        <w:t xml:space="preserve">ространстве листов, тетрадей, </w:t>
      </w:r>
      <w:r>
        <w:rPr>
          <w:rFonts w:eastAsia="Times New Roman"/>
          <w:lang w:eastAsia="ru-RU"/>
        </w:rPr>
        <w:t>ящиков для записок, чтобы читатели могли высказать свое мнение.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Примеры диалоговых выставок:</w:t>
      </w:r>
    </w:p>
    <w:p w:rsidR="005D1654" w:rsidRDefault="005D1654" w:rsidP="005D1654">
      <w:pPr>
        <w:pStyle w:val="a5"/>
        <w:numPr>
          <w:ilvl w:val="0"/>
          <w:numId w:val="1"/>
        </w:numPr>
        <w:ind w:left="0" w:firstLine="851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Выставка «вопрос-ответ»</w:t>
      </w:r>
      <w:r>
        <w:rPr>
          <w:rFonts w:eastAsia="Times New Roman"/>
          <w:lang w:eastAsia="ru-RU"/>
        </w:rPr>
        <w:t> – заочное выполнение тематических запросов читателей и библиографических справок. Устанавливается ящик (коробка), в которую читатель опускает листок с интересующим его вопросом. Через какое-то время на стеллажах появляются книги и статьи, содержащие ответы на вопросы читателей. Такая выставка может оказаться удобной при общении с читателями, которые нуждаются в конкретной информации, но не могут чётко сформулировать запрос.</w:t>
      </w:r>
    </w:p>
    <w:p w:rsidR="005D1654" w:rsidRDefault="005D1654" w:rsidP="005D1654">
      <w:pPr>
        <w:pStyle w:val="a5"/>
        <w:numPr>
          <w:ilvl w:val="0"/>
          <w:numId w:val="1"/>
        </w:numPr>
        <w:ind w:left="0" w:firstLine="851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Выставка-отзыв</w:t>
      </w:r>
      <w:r>
        <w:rPr>
          <w:rFonts w:eastAsia="Times New Roman"/>
          <w:lang w:eastAsia="ru-RU"/>
        </w:rPr>
        <w:t xml:space="preserve">  – представляет наряду с книгами читательские отзывы на них. Например, «Я рекомендую эту книгу» – читатели рекомендуют друг другу интересные, с их точки зрения, книги. Можно размещать на таких выставках положительный и отрицательный отзыв на одну и ту же книгу. </w:t>
      </w:r>
      <w:r>
        <w:rPr>
          <w:rFonts w:eastAsia="Times New Roman"/>
          <w:i/>
          <w:lang w:eastAsia="ru-RU"/>
        </w:rPr>
        <w:t>Интересна идея совмещения выставок «Свидание с книгой в слепую» и «Я рекомендую эту книгу» – на обернутые книги можно поместить отзывы читателей.</w:t>
      </w:r>
    </w:p>
    <w:p w:rsidR="005D1654" w:rsidRDefault="005D1654" w:rsidP="005D1654">
      <w:pPr>
        <w:pStyle w:val="a5"/>
        <w:ind w:left="0" w:firstLine="709"/>
        <w:rPr>
          <w:rFonts w:eastAsia="Times New Roman"/>
          <w:lang w:eastAsia="ru-RU"/>
        </w:rPr>
      </w:pPr>
    </w:p>
    <w:p w:rsidR="005D1654" w:rsidRDefault="005D1654" w:rsidP="005D1654">
      <w:pPr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>Стихийная выставка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Цель выставка – повышение интереса к чтению благодаря эффекту доверия у читателя к тем, кто прочитал книгу ранее («Если другие взяли, значит – хорошая книга»).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Стихийная выставка – это книги, сданные накануне читателями и размещаемые около столов выдачи.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Такие выставки хороши тем, что создают ситуацию свободного выбора, важную для многих читателей.</w:t>
      </w:r>
    </w:p>
    <w:p w:rsidR="005D1654" w:rsidRPr="00163458" w:rsidRDefault="005D1654" w:rsidP="005D1654">
      <w:pPr>
        <w:ind w:firstLine="709"/>
        <w:rPr>
          <w:rFonts w:eastAsia="Times New Roman"/>
          <w:i/>
          <w:lang w:eastAsia="ru-RU"/>
        </w:rPr>
      </w:pPr>
      <w:r w:rsidRPr="00163458">
        <w:rPr>
          <w:rFonts w:eastAsia="Times New Roman"/>
          <w:i/>
          <w:lang w:eastAsia="ru-RU"/>
        </w:rPr>
        <w:t>Подобные выставки можно озаглавить так: «Книга, которая мне понравилась» или «Прочитал – понравилась – советую другим»</w:t>
      </w:r>
      <w:r w:rsidR="00163458">
        <w:rPr>
          <w:rFonts w:eastAsia="Times New Roman"/>
          <w:i/>
          <w:lang w:eastAsia="ru-RU"/>
        </w:rPr>
        <w:t>.</w:t>
      </w: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Одним из  вариантов представления книг может быть </w:t>
      </w:r>
      <w:r>
        <w:rPr>
          <w:rFonts w:eastAsia="Times New Roman"/>
          <w:bCs/>
          <w:lang w:eastAsia="ru-RU"/>
        </w:rPr>
        <w:t>книжная или тематическая полка</w:t>
      </w:r>
      <w:r>
        <w:rPr>
          <w:rFonts w:eastAsia="Times New Roman"/>
          <w:lang w:eastAsia="ru-RU"/>
        </w:rPr>
        <w:t>, так как этот формат выставки очень удобен: не занимает много места, не перегружен дополнительными элементами, очень лаконичен, выставку можно разместить в любом месте свободного доступа.</w:t>
      </w:r>
    </w:p>
    <w:p w:rsidR="005D1654" w:rsidRDefault="005D1654" w:rsidP="005D1654">
      <w:pPr>
        <w:ind w:firstLine="709"/>
        <w:rPr>
          <w:rFonts w:eastAsia="Times New Roman"/>
          <w:color w:val="101010"/>
          <w:shd w:val="clear" w:color="auto" w:fill="FFFFFF"/>
          <w:lang w:eastAsia="ru-RU"/>
        </w:rPr>
      </w:pPr>
    </w:p>
    <w:p w:rsidR="005D1654" w:rsidRDefault="005D1654" w:rsidP="005D165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t xml:space="preserve">Книжная выставка – эффективный способ привлечения внимания пользователя к деятельности современной библиотеки. </w:t>
      </w:r>
      <w:r>
        <w:rPr>
          <w:rFonts w:eastAsia="Times New Roman"/>
          <w:lang w:eastAsia="ru-RU"/>
        </w:rPr>
        <w:t>Выставочная деятельность не только способствует нравственно-эстетическому развитию читателей, но позволяет раскрыть многообразие библиотечного фонда.</w:t>
      </w:r>
    </w:p>
    <w:p w:rsidR="005D1654" w:rsidRDefault="005D1654" w:rsidP="005D1654">
      <w:pPr>
        <w:ind w:firstLine="709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t>Традиционные и инновационные формы книжных выставок в библиотеке призваны устранить информационные барьеры и представить информацию максимально наглядно.</w:t>
      </w:r>
    </w:p>
    <w:p w:rsidR="00163458" w:rsidRDefault="00163458" w:rsidP="00163458">
      <w:pPr>
        <w:jc w:val="center"/>
      </w:pPr>
      <w:r>
        <w:rPr>
          <w:rFonts w:eastAsia="Times New Roman"/>
          <w:color w:val="101010"/>
          <w:shd w:val="clear" w:color="auto" w:fill="FFFFFF"/>
          <w:lang w:eastAsia="ru-RU"/>
        </w:rPr>
        <w:t>_______</w:t>
      </w:r>
    </w:p>
    <w:p w:rsidR="00163458" w:rsidRDefault="00163458" w:rsidP="00163458">
      <w:pPr>
        <w:jc w:val="center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Default="00163458" w:rsidP="00163458">
      <w:pPr>
        <w:jc w:val="center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Default="00163458" w:rsidP="00163458">
      <w:pPr>
        <w:jc w:val="center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Default="00163458" w:rsidP="00163458">
      <w:pPr>
        <w:jc w:val="center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Default="00163458" w:rsidP="00163458">
      <w:pPr>
        <w:jc w:val="center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Default="00163458" w:rsidP="00163458">
      <w:pPr>
        <w:jc w:val="center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Default="00163458" w:rsidP="00163458">
      <w:pPr>
        <w:jc w:val="center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Default="00163458" w:rsidP="00163458">
      <w:pPr>
        <w:jc w:val="right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lastRenderedPageBreak/>
        <w:t>Приложение</w:t>
      </w:r>
    </w:p>
    <w:p w:rsidR="00163458" w:rsidRDefault="00163458" w:rsidP="00163458">
      <w:pPr>
        <w:jc w:val="right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Default="00163458" w:rsidP="00163458">
      <w:pPr>
        <w:jc w:val="right"/>
        <w:rPr>
          <w:rFonts w:eastAsia="Times New Roman"/>
          <w:color w:val="101010"/>
          <w:shd w:val="clear" w:color="auto" w:fill="FFFFFF"/>
          <w:lang w:eastAsia="ru-RU"/>
        </w:rPr>
      </w:pPr>
    </w:p>
    <w:p w:rsidR="00163458" w:rsidRPr="00163458" w:rsidRDefault="00163458" w:rsidP="00163458">
      <w:pPr>
        <w:spacing w:line="240" w:lineRule="exact"/>
        <w:jc w:val="center"/>
        <w:rPr>
          <w:rFonts w:eastAsia="Times New Roman"/>
          <w:lang w:eastAsia="ru-RU"/>
        </w:rPr>
      </w:pPr>
      <w:r w:rsidRPr="00163458">
        <w:rPr>
          <w:rFonts w:eastAsia="Times New Roman"/>
          <w:color w:val="101010"/>
          <w:shd w:val="clear" w:color="auto" w:fill="FFFFFF"/>
          <w:lang w:eastAsia="ru-RU"/>
        </w:rPr>
        <w:t>П</w:t>
      </w:r>
      <w:r w:rsidRPr="00163458">
        <w:rPr>
          <w:rFonts w:eastAsia="Times New Roman"/>
          <w:lang w:eastAsia="ru-RU"/>
        </w:rPr>
        <w:t xml:space="preserve">РИМЕРЫ </w:t>
      </w:r>
    </w:p>
    <w:p w:rsidR="00163458" w:rsidRPr="00163458" w:rsidRDefault="00163458" w:rsidP="00D30397">
      <w:pPr>
        <w:spacing w:line="240" w:lineRule="exact"/>
        <w:jc w:val="center"/>
        <w:rPr>
          <w:rFonts w:eastAsia="Times New Roman"/>
          <w:lang w:eastAsia="ru-RU"/>
        </w:rPr>
      </w:pPr>
      <w:r w:rsidRPr="00163458">
        <w:rPr>
          <w:rFonts w:eastAsia="Times New Roman"/>
          <w:lang w:eastAsia="ru-RU"/>
        </w:rPr>
        <w:t>абстрактного пересказа книг</w:t>
      </w:r>
      <w:r w:rsidR="00D30397">
        <w:rPr>
          <w:rFonts w:eastAsia="Times New Roman"/>
          <w:lang w:eastAsia="ru-RU"/>
        </w:rPr>
        <w:t xml:space="preserve"> </w:t>
      </w:r>
    </w:p>
    <w:p w:rsidR="00163458" w:rsidRPr="00163458" w:rsidRDefault="00163458" w:rsidP="00163458">
      <w:pPr>
        <w:jc w:val="center"/>
        <w:rPr>
          <w:rFonts w:eastAsia="Times New Roman"/>
          <w:lang w:eastAsia="ru-RU"/>
        </w:rPr>
      </w:pPr>
    </w:p>
    <w:p w:rsidR="00163458" w:rsidRDefault="00163458" w:rsidP="00163458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История о том, как главный герой прятал от общества свою безумную жену, а гувернантка все узнала (Шарлотта </w:t>
      </w:r>
      <w:proofErr w:type="spellStart"/>
      <w:r>
        <w:rPr>
          <w:rFonts w:eastAsia="Times New Roman"/>
          <w:lang w:eastAsia="ru-RU"/>
        </w:rPr>
        <w:t>Бронте</w:t>
      </w:r>
      <w:proofErr w:type="spellEnd"/>
      <w:r>
        <w:rPr>
          <w:rFonts w:eastAsia="Times New Roman"/>
          <w:lang w:eastAsia="ru-RU"/>
        </w:rPr>
        <w:t xml:space="preserve"> «Джейн Эйр»)</w:t>
      </w:r>
    </w:p>
    <w:p w:rsidR="00163458" w:rsidRDefault="00163458" w:rsidP="00163458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История о том, как мужчина хотел порыбачить, а в итоге познал смысл жизни (Эрнест Хемингуэй «Старик и море»)</w:t>
      </w:r>
    </w:p>
    <w:p w:rsidR="00DE2895" w:rsidRDefault="00163458" w:rsidP="00163458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Пылкий влюбленный (не без помощи нечистой силы) добывает для своей возлюбленной пару дорогой о</w:t>
      </w:r>
      <w:r w:rsidR="00DE2895">
        <w:rPr>
          <w:rFonts w:eastAsia="Times New Roman"/>
          <w:lang w:eastAsia="ru-RU"/>
        </w:rPr>
        <w:t>буви в подарок, д</w:t>
      </w:r>
      <w:r>
        <w:rPr>
          <w:rFonts w:eastAsia="Times New Roman"/>
          <w:lang w:eastAsia="ru-RU"/>
        </w:rPr>
        <w:t>евушка оценила</w:t>
      </w:r>
      <w:r w:rsidR="00DE289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</w:t>
      </w:r>
      <w:r w:rsidR="00DE2895">
        <w:rPr>
          <w:rFonts w:eastAsia="Times New Roman"/>
          <w:lang w:eastAsia="ru-RU"/>
        </w:rPr>
        <w:t>Николай Гоголь «Ночь перед рождеством»</w:t>
      </w:r>
      <w:r>
        <w:rPr>
          <w:rFonts w:eastAsia="Times New Roman"/>
          <w:lang w:eastAsia="ru-RU"/>
        </w:rPr>
        <w:t>)</w:t>
      </w:r>
    </w:p>
    <w:p w:rsidR="00163458" w:rsidRDefault="00DE2895" w:rsidP="00163458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Главная героиня идет на болезненную операцию, чтобы добиться внимания молодого человека, однако это не приносит</w:t>
      </w:r>
      <w:r w:rsidR="0016345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ей счастья в любви (</w:t>
      </w:r>
      <w:r w:rsidR="00C979A9"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>анс Христиан Андерсен «Русалочка»)</w:t>
      </w:r>
    </w:p>
    <w:p w:rsidR="00DE2895" w:rsidRDefault="00DE2895" w:rsidP="00163458">
      <w:pPr>
        <w:pStyle w:val="a5"/>
        <w:numPr>
          <w:ilvl w:val="0"/>
          <w:numId w:val="1"/>
        </w:numPr>
        <w:ind w:left="0" w:firstLine="709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Нет проку тем скакать</w:t>
      </w:r>
      <w:proofErr w:type="gramEnd"/>
      <w:r>
        <w:rPr>
          <w:rFonts w:eastAsia="Times New Roman"/>
          <w:lang w:eastAsia="ru-RU"/>
        </w:rPr>
        <w:t xml:space="preserve"> по заграницам,</w:t>
      </w:r>
    </w:p>
    <w:p w:rsidR="00DE2895" w:rsidRDefault="00DE2895" w:rsidP="00DE2895">
      <w:pPr>
        <w:pStyle w:val="a5"/>
        <w:ind w:left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Кто на подруге де</w:t>
      </w:r>
      <w:r w:rsidR="00D30397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>ства так мечтал жениться</w:t>
      </w:r>
      <w:r w:rsidR="00D30397">
        <w:rPr>
          <w:rFonts w:eastAsia="Times New Roman"/>
          <w:lang w:eastAsia="ru-RU"/>
        </w:rPr>
        <w:t>!</w:t>
      </w:r>
    </w:p>
    <w:p w:rsidR="00163458" w:rsidRDefault="00DE2895" w:rsidP="00DE2895">
      <w:pPr>
        <w:pStyle w:val="a5"/>
        <w:ind w:left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(Александр Грибоедов «Горе от ума»)</w:t>
      </w:r>
    </w:p>
    <w:p w:rsidR="00DE2895" w:rsidRDefault="00DE2895" w:rsidP="00DE2895">
      <w:pPr>
        <w:pStyle w:val="a5"/>
        <w:numPr>
          <w:ilvl w:val="0"/>
          <w:numId w:val="3"/>
        </w:numPr>
        <w:ind w:left="0" w:firstLine="709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t xml:space="preserve">Неудачная попытка молодого </w:t>
      </w:r>
      <w:proofErr w:type="gramStart"/>
      <w:r>
        <w:rPr>
          <w:rFonts w:eastAsia="Times New Roman"/>
          <w:color w:val="101010"/>
          <w:shd w:val="clear" w:color="auto" w:fill="FFFFFF"/>
          <w:lang w:eastAsia="ru-RU"/>
        </w:rPr>
        <w:t>амбициозного</w:t>
      </w:r>
      <w:proofErr w:type="gramEnd"/>
      <w:r>
        <w:rPr>
          <w:rFonts w:eastAsia="Times New Roman"/>
          <w:color w:val="101010"/>
          <w:shd w:val="clear" w:color="auto" w:fill="FFFFFF"/>
          <w:lang w:eastAsia="ru-RU"/>
        </w:rPr>
        <w:t xml:space="preserve"> выпускника духовной семинарии стать экзорцистом (Николай Гоголь «</w:t>
      </w:r>
      <w:proofErr w:type="spellStart"/>
      <w:r>
        <w:rPr>
          <w:rFonts w:eastAsia="Times New Roman"/>
          <w:color w:val="101010"/>
          <w:shd w:val="clear" w:color="auto" w:fill="FFFFFF"/>
          <w:lang w:eastAsia="ru-RU"/>
        </w:rPr>
        <w:t>Вий</w:t>
      </w:r>
      <w:proofErr w:type="spellEnd"/>
      <w:r>
        <w:rPr>
          <w:rFonts w:eastAsia="Times New Roman"/>
          <w:color w:val="101010"/>
          <w:shd w:val="clear" w:color="auto" w:fill="FFFFFF"/>
          <w:lang w:eastAsia="ru-RU"/>
        </w:rPr>
        <w:t>»)</w:t>
      </w:r>
    </w:p>
    <w:p w:rsidR="00BF5B18" w:rsidRDefault="00BF5B18" w:rsidP="00BF5B18">
      <w:pPr>
        <w:pStyle w:val="a5"/>
        <w:numPr>
          <w:ilvl w:val="0"/>
          <w:numId w:val="3"/>
        </w:numPr>
        <w:ind w:left="0" w:firstLine="709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t>История о том, как землянин, оказавшись на незнакомой планете, чуть не разрушил тоталитарный уклад тамошнего общества (Аркадий и Борис Стругацкие «Обитаемый остров»)</w:t>
      </w:r>
    </w:p>
    <w:p w:rsidR="00DE2895" w:rsidRDefault="00DE2895" w:rsidP="00DE2895">
      <w:pPr>
        <w:pStyle w:val="a5"/>
        <w:numPr>
          <w:ilvl w:val="0"/>
          <w:numId w:val="3"/>
        </w:numPr>
        <w:ind w:left="0" w:firstLine="709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lastRenderedPageBreak/>
        <w:t>Рассказ в стихах о том, стоит ли женщине делать первый шаг, если ей понравился мужчина (Александр Пушкин «Евгений Онегин»)</w:t>
      </w:r>
    </w:p>
    <w:p w:rsidR="00DE2895" w:rsidRDefault="00DE2895" w:rsidP="00DE2895">
      <w:pPr>
        <w:pStyle w:val="a5"/>
        <w:numPr>
          <w:ilvl w:val="0"/>
          <w:numId w:val="3"/>
        </w:numPr>
        <w:ind w:left="0" w:firstLine="709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t>Вы слышали, имение с садом продают! Да что вы говорите, имение с садом продают? Ах, жаль, имени</w:t>
      </w:r>
      <w:r w:rsidR="00D30397">
        <w:rPr>
          <w:rFonts w:eastAsia="Times New Roman"/>
          <w:color w:val="101010"/>
          <w:shd w:val="clear" w:color="auto" w:fill="FFFFFF"/>
          <w:lang w:eastAsia="ru-RU"/>
        </w:rPr>
        <w:t>е</w:t>
      </w:r>
      <w:r>
        <w:rPr>
          <w:rFonts w:eastAsia="Times New Roman"/>
          <w:color w:val="101010"/>
          <w:shd w:val="clear" w:color="auto" w:fill="FFFFFF"/>
          <w:lang w:eastAsia="ru-RU"/>
        </w:rPr>
        <w:t xml:space="preserve"> с садом продали! (Антон Чехов «Вишневый сад»)</w:t>
      </w:r>
    </w:p>
    <w:p w:rsidR="00DE2895" w:rsidRDefault="00DE2895" w:rsidP="00DE2895">
      <w:pPr>
        <w:pStyle w:val="a5"/>
        <w:numPr>
          <w:ilvl w:val="0"/>
          <w:numId w:val="3"/>
        </w:numPr>
        <w:ind w:left="0" w:firstLine="709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t>Мальчик-луковка вместе с собратьями по грядке мужественно сражается с классовым неравенством (</w:t>
      </w:r>
      <w:proofErr w:type="spellStart"/>
      <w:r>
        <w:rPr>
          <w:rFonts w:eastAsia="Times New Roman"/>
          <w:color w:val="101010"/>
          <w:shd w:val="clear" w:color="auto" w:fill="FFFFFF"/>
          <w:lang w:eastAsia="ru-RU"/>
        </w:rPr>
        <w:t>Джанни</w:t>
      </w:r>
      <w:proofErr w:type="spellEnd"/>
      <w:r>
        <w:rPr>
          <w:rFonts w:eastAsia="Times New Roman"/>
          <w:color w:val="101010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101010"/>
          <w:shd w:val="clear" w:color="auto" w:fill="FFFFFF"/>
          <w:lang w:eastAsia="ru-RU"/>
        </w:rPr>
        <w:t>Родари</w:t>
      </w:r>
      <w:proofErr w:type="spellEnd"/>
      <w:r>
        <w:rPr>
          <w:rFonts w:eastAsia="Times New Roman"/>
          <w:color w:val="101010"/>
          <w:shd w:val="clear" w:color="auto" w:fill="FFFFFF"/>
          <w:lang w:eastAsia="ru-RU"/>
        </w:rPr>
        <w:t xml:space="preserve"> «Приключения </w:t>
      </w:r>
      <w:proofErr w:type="spellStart"/>
      <w:r>
        <w:rPr>
          <w:rFonts w:eastAsia="Times New Roman"/>
          <w:color w:val="101010"/>
          <w:shd w:val="clear" w:color="auto" w:fill="FFFFFF"/>
          <w:lang w:eastAsia="ru-RU"/>
        </w:rPr>
        <w:t>Чиполлино</w:t>
      </w:r>
      <w:proofErr w:type="spellEnd"/>
      <w:r>
        <w:rPr>
          <w:rFonts w:eastAsia="Times New Roman"/>
          <w:color w:val="101010"/>
          <w:shd w:val="clear" w:color="auto" w:fill="FFFFFF"/>
          <w:lang w:eastAsia="ru-RU"/>
        </w:rPr>
        <w:t>»)</w:t>
      </w:r>
    </w:p>
    <w:p w:rsidR="00DE2895" w:rsidRDefault="00DE2895" w:rsidP="00D30397">
      <w:pPr>
        <w:pStyle w:val="a5"/>
        <w:numPr>
          <w:ilvl w:val="0"/>
          <w:numId w:val="3"/>
        </w:numPr>
        <w:ind w:left="0" w:firstLine="709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t>История о том, как молодая девушка попад</w:t>
      </w:r>
      <w:r w:rsidR="00D30397">
        <w:rPr>
          <w:rFonts w:eastAsia="Times New Roman"/>
          <w:color w:val="101010"/>
          <w:shd w:val="clear" w:color="auto" w:fill="FFFFFF"/>
          <w:lang w:eastAsia="ru-RU"/>
        </w:rPr>
        <w:t>ает в альтернативную реальность и, пройдя множество испытаний, почти становится королевой, но просыпается (</w:t>
      </w:r>
      <w:r w:rsidR="00D30397" w:rsidRPr="00D30397">
        <w:rPr>
          <w:rFonts w:eastAsia="Times New Roman"/>
          <w:color w:val="101010"/>
          <w:shd w:val="clear" w:color="auto" w:fill="FFFFFF"/>
          <w:lang w:eastAsia="ru-RU"/>
        </w:rPr>
        <w:t>Льюис Кэрролл</w:t>
      </w:r>
      <w:r w:rsidR="00D30397">
        <w:rPr>
          <w:rFonts w:eastAsia="Times New Roman"/>
          <w:color w:val="101010"/>
          <w:shd w:val="clear" w:color="auto" w:fill="FFFFFF"/>
          <w:lang w:eastAsia="ru-RU"/>
        </w:rPr>
        <w:t xml:space="preserve"> «Алиса в стране чудес»)</w:t>
      </w:r>
    </w:p>
    <w:p w:rsidR="002C2895" w:rsidRPr="00D30397" w:rsidRDefault="00D30397" w:rsidP="00D30397">
      <w:pPr>
        <w:jc w:val="center"/>
        <w:rPr>
          <w:rFonts w:eastAsia="Times New Roman"/>
          <w:color w:val="101010"/>
          <w:shd w:val="clear" w:color="auto" w:fill="FFFFFF"/>
          <w:lang w:eastAsia="ru-RU"/>
        </w:rPr>
      </w:pPr>
      <w:r>
        <w:rPr>
          <w:rFonts w:eastAsia="Times New Roman"/>
          <w:color w:val="101010"/>
          <w:shd w:val="clear" w:color="auto" w:fill="FFFFFF"/>
          <w:lang w:eastAsia="ru-RU"/>
        </w:rPr>
        <w:t>________</w:t>
      </w:r>
    </w:p>
    <w:sectPr w:rsidR="002C2895" w:rsidRPr="00D30397" w:rsidSect="005D1654">
      <w:pgSz w:w="16838" w:h="11906" w:orient="landscape"/>
      <w:pgMar w:top="1134" w:right="1134" w:bottom="992" w:left="1134" w:header="709" w:footer="709" w:gutter="0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EF" w:rsidRDefault="00E332EF" w:rsidP="005D1654">
      <w:r>
        <w:separator/>
      </w:r>
    </w:p>
  </w:endnote>
  <w:endnote w:type="continuationSeparator" w:id="0">
    <w:p w:rsidR="00E332EF" w:rsidRDefault="00E332EF" w:rsidP="005D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EF" w:rsidRDefault="00E332EF" w:rsidP="005D1654">
      <w:r>
        <w:separator/>
      </w:r>
    </w:p>
  </w:footnote>
  <w:footnote w:type="continuationSeparator" w:id="0">
    <w:p w:rsidR="00E332EF" w:rsidRDefault="00E332EF" w:rsidP="005D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4DEF"/>
    <w:multiLevelType w:val="hybridMultilevel"/>
    <w:tmpl w:val="1496380C"/>
    <w:lvl w:ilvl="0" w:tplc="A9DC01AA">
      <w:start w:val="1"/>
      <w:numFmt w:val="bullet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05D5FAA"/>
    <w:multiLevelType w:val="hybridMultilevel"/>
    <w:tmpl w:val="A32A0594"/>
    <w:lvl w:ilvl="0" w:tplc="A9DC01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41"/>
    <w:rsid w:val="00002B91"/>
    <w:rsid w:val="00115C5D"/>
    <w:rsid w:val="00163458"/>
    <w:rsid w:val="002C2895"/>
    <w:rsid w:val="00346F0D"/>
    <w:rsid w:val="00580041"/>
    <w:rsid w:val="005D1654"/>
    <w:rsid w:val="00625189"/>
    <w:rsid w:val="00677D85"/>
    <w:rsid w:val="008413A6"/>
    <w:rsid w:val="00880FD8"/>
    <w:rsid w:val="00B47D1C"/>
    <w:rsid w:val="00BE50E3"/>
    <w:rsid w:val="00BF5B18"/>
    <w:rsid w:val="00C979A9"/>
    <w:rsid w:val="00D30397"/>
    <w:rsid w:val="00DE2895"/>
    <w:rsid w:val="00E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165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1654"/>
    <w:rPr>
      <w:sz w:val="20"/>
      <w:szCs w:val="20"/>
    </w:rPr>
  </w:style>
  <w:style w:type="paragraph" w:styleId="a5">
    <w:name w:val="List Paragraph"/>
    <w:basedOn w:val="a"/>
    <w:uiPriority w:val="34"/>
    <w:qFormat/>
    <w:rsid w:val="005D1654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D165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34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458"/>
  </w:style>
  <w:style w:type="paragraph" w:styleId="a9">
    <w:name w:val="footer"/>
    <w:basedOn w:val="a"/>
    <w:link w:val="aa"/>
    <w:uiPriority w:val="99"/>
    <w:unhideWhenUsed/>
    <w:rsid w:val="001634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165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1654"/>
    <w:rPr>
      <w:sz w:val="20"/>
      <w:szCs w:val="20"/>
    </w:rPr>
  </w:style>
  <w:style w:type="paragraph" w:styleId="a5">
    <w:name w:val="List Paragraph"/>
    <w:basedOn w:val="a"/>
    <w:uiPriority w:val="34"/>
    <w:qFormat/>
    <w:rsid w:val="005D1654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D165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34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458"/>
  </w:style>
  <w:style w:type="paragraph" w:styleId="a9">
    <w:name w:val="footer"/>
    <w:basedOn w:val="a"/>
    <w:link w:val="aa"/>
    <w:uiPriority w:val="99"/>
    <w:unhideWhenUsed/>
    <w:rsid w:val="001634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2020-09-16T00:53:00Z</dcterms:created>
  <dcterms:modified xsi:type="dcterms:W3CDTF">2020-09-17T23:24:00Z</dcterms:modified>
</cp:coreProperties>
</file>